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D59" w14:textId="77777777" w:rsidR="00E42871" w:rsidRDefault="00E42871" w:rsidP="00E42871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2F85D44F" w14:textId="63C4C406" w:rsidR="00E42871" w:rsidRPr="00E42871" w:rsidRDefault="00E42871" w:rsidP="00E4287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69BC6F" wp14:editId="77945ECD">
            <wp:simplePos x="1310640" y="914400"/>
            <wp:positionH relativeFrom="margin">
              <wp:align>left</wp:align>
            </wp:positionH>
            <wp:positionV relativeFrom="margin">
              <wp:align>top</wp:align>
            </wp:positionV>
            <wp:extent cx="895645" cy="914400"/>
            <wp:effectExtent l="0" t="0" r="0" b="0"/>
            <wp:wrapSquare wrapText="bothSides"/>
            <wp:docPr id="940657578" name="Picture 1" descr="A white cross with a flame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657578" name="Picture 1" descr="A white cross with a flame on the side of a roa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871">
        <w:rPr>
          <w:rFonts w:ascii="Georgia" w:hAnsi="Georgia"/>
          <w:b/>
          <w:bCs/>
          <w:sz w:val="32"/>
          <w:szCs w:val="32"/>
        </w:rPr>
        <w:t>Spring Heights Camp and Retreat Center</w:t>
      </w:r>
    </w:p>
    <w:p w14:paraId="53B86342" w14:textId="77777777" w:rsidR="00E42871" w:rsidRDefault="00E42871" w:rsidP="00E42871"/>
    <w:p w14:paraId="2950CC91" w14:textId="65DEAA62" w:rsidR="00E42871" w:rsidRDefault="00E42871" w:rsidP="00E4287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C60FE">
        <w:rPr>
          <w:rFonts w:ascii="Georgia" w:hAnsi="Georgia"/>
          <w:b/>
          <w:bCs/>
          <w:sz w:val="24"/>
          <w:szCs w:val="24"/>
        </w:rPr>
        <w:t>Purpose:</w:t>
      </w:r>
    </w:p>
    <w:p w14:paraId="69217DA7" w14:textId="3804C044" w:rsidR="00E42871" w:rsidRPr="00E42871" w:rsidRDefault="00E42871" w:rsidP="00E42871">
      <w:pPr>
        <w:pStyle w:val="NoSpacing"/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 xml:space="preserve">The Head Cook is responsible for overseeing the kitchen operations in the camp kitchen for both summer camp and retreat groups.  </w:t>
      </w:r>
    </w:p>
    <w:p w14:paraId="654F0245" w14:textId="77777777" w:rsidR="00E42871" w:rsidRDefault="00E42871" w:rsidP="00E42871"/>
    <w:p w14:paraId="5346FD77" w14:textId="58F12173" w:rsidR="0033165C" w:rsidRDefault="0033165C" w:rsidP="00E42871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Description:</w:t>
      </w:r>
    </w:p>
    <w:p w14:paraId="009FD587" w14:textId="6856C519" w:rsidR="00D722F0" w:rsidRDefault="00294C19" w:rsidP="00E4287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Head Cook position is a </w:t>
      </w:r>
      <w:r w:rsidR="005161B2">
        <w:rPr>
          <w:rFonts w:ascii="Georgia" w:hAnsi="Georgia"/>
          <w:sz w:val="24"/>
          <w:szCs w:val="24"/>
        </w:rPr>
        <w:t>non</w:t>
      </w:r>
      <w:r w:rsidR="008338A7">
        <w:rPr>
          <w:rFonts w:ascii="Georgia" w:hAnsi="Georgia"/>
          <w:sz w:val="24"/>
          <w:szCs w:val="24"/>
        </w:rPr>
        <w:t>-</w:t>
      </w:r>
      <w:r w:rsidR="005161B2">
        <w:rPr>
          <w:rFonts w:ascii="Georgia" w:hAnsi="Georgia"/>
          <w:sz w:val="24"/>
          <w:szCs w:val="24"/>
        </w:rPr>
        <w:t>exempt</w:t>
      </w:r>
      <w:r>
        <w:rPr>
          <w:rFonts w:ascii="Georgia" w:hAnsi="Georgia"/>
          <w:sz w:val="24"/>
          <w:szCs w:val="24"/>
        </w:rPr>
        <w:t xml:space="preserve"> hourly position on </w:t>
      </w:r>
      <w:r w:rsidR="005161B2">
        <w:rPr>
          <w:rFonts w:ascii="Georgia" w:hAnsi="Georgia"/>
          <w:sz w:val="24"/>
          <w:szCs w:val="24"/>
        </w:rPr>
        <w:t>the Spring Heights property at 2067 Barrcut Road, Spencer, WV 25276.</w:t>
      </w:r>
      <w:r w:rsidR="00FB3262">
        <w:rPr>
          <w:rFonts w:ascii="Georgia" w:hAnsi="Georgia"/>
          <w:sz w:val="24"/>
          <w:szCs w:val="24"/>
        </w:rPr>
        <w:t xml:space="preserve"> </w:t>
      </w:r>
      <w:r w:rsidR="0066443F">
        <w:rPr>
          <w:rFonts w:ascii="Georgia" w:hAnsi="Georgia"/>
          <w:sz w:val="24"/>
          <w:szCs w:val="24"/>
        </w:rPr>
        <w:t xml:space="preserve"> </w:t>
      </w:r>
      <w:r w:rsidR="002C38AA">
        <w:rPr>
          <w:rFonts w:ascii="Georgia" w:hAnsi="Georgia"/>
          <w:sz w:val="24"/>
          <w:szCs w:val="24"/>
        </w:rPr>
        <w:t xml:space="preserve">The person in this position will be considered </w:t>
      </w:r>
      <w:r w:rsidR="00CF03A9">
        <w:rPr>
          <w:rFonts w:ascii="Georgia" w:hAnsi="Georgia"/>
          <w:sz w:val="24"/>
          <w:szCs w:val="24"/>
        </w:rPr>
        <w:t>part-time</w:t>
      </w:r>
      <w:r w:rsidR="002C38AA">
        <w:rPr>
          <w:rFonts w:ascii="Georgia" w:hAnsi="Georgia"/>
          <w:sz w:val="24"/>
          <w:szCs w:val="24"/>
        </w:rPr>
        <w:t xml:space="preserve"> and will work 20 hours a week</w:t>
      </w:r>
      <w:r w:rsidR="00D722F0">
        <w:rPr>
          <w:rFonts w:ascii="Georgia" w:hAnsi="Georgia"/>
          <w:sz w:val="24"/>
          <w:szCs w:val="24"/>
        </w:rPr>
        <w:t xml:space="preserve"> f</w:t>
      </w:r>
      <w:r w:rsidR="00CF03A9">
        <w:rPr>
          <w:rFonts w:ascii="Georgia" w:hAnsi="Georgia"/>
          <w:sz w:val="24"/>
          <w:szCs w:val="24"/>
        </w:rPr>
        <w:t xml:space="preserve">rom the beginning of August through the end of </w:t>
      </w:r>
      <w:r w:rsidR="00D722F0">
        <w:rPr>
          <w:rFonts w:ascii="Georgia" w:hAnsi="Georgia"/>
          <w:sz w:val="24"/>
          <w:szCs w:val="24"/>
        </w:rPr>
        <w:t>May</w:t>
      </w:r>
      <w:r w:rsidR="00372F67">
        <w:rPr>
          <w:rFonts w:ascii="Georgia" w:hAnsi="Georgia"/>
          <w:sz w:val="24"/>
          <w:szCs w:val="24"/>
        </w:rPr>
        <w:t xml:space="preserve">, working anywhere between 30 and </w:t>
      </w:r>
      <w:r w:rsidR="00D722F0">
        <w:rPr>
          <w:rFonts w:ascii="Georgia" w:hAnsi="Georgia"/>
          <w:sz w:val="24"/>
          <w:szCs w:val="24"/>
        </w:rPr>
        <w:t xml:space="preserve">40 hours during June and July.  That is when Spring Heights offers summer camp, and that is the busiest season of the year.  </w:t>
      </w:r>
      <w:r w:rsidR="00CF03A9">
        <w:rPr>
          <w:rFonts w:ascii="Georgia" w:hAnsi="Georgia"/>
          <w:sz w:val="24"/>
          <w:szCs w:val="24"/>
        </w:rPr>
        <w:t>The starting</w:t>
      </w:r>
      <w:r w:rsidR="0081308B">
        <w:rPr>
          <w:rFonts w:ascii="Georgia" w:hAnsi="Georgia"/>
          <w:sz w:val="24"/>
          <w:szCs w:val="24"/>
        </w:rPr>
        <w:t xml:space="preserve"> </w:t>
      </w:r>
      <w:r w:rsidR="008A1228">
        <w:rPr>
          <w:rFonts w:ascii="Georgia" w:hAnsi="Georgia"/>
          <w:sz w:val="24"/>
          <w:szCs w:val="24"/>
        </w:rPr>
        <w:t>rate</w:t>
      </w:r>
      <w:r w:rsidR="0081308B">
        <w:rPr>
          <w:rFonts w:ascii="Georgia" w:hAnsi="Georgia"/>
          <w:sz w:val="24"/>
          <w:szCs w:val="24"/>
        </w:rPr>
        <w:t xml:space="preserve"> for this position is $13.00 </w:t>
      </w:r>
      <w:r w:rsidR="00CF03A9">
        <w:rPr>
          <w:rFonts w:ascii="Georgia" w:hAnsi="Georgia"/>
          <w:sz w:val="24"/>
          <w:szCs w:val="24"/>
        </w:rPr>
        <w:t>an</w:t>
      </w:r>
      <w:r w:rsidR="0081308B">
        <w:rPr>
          <w:rFonts w:ascii="Georgia" w:hAnsi="Georgia"/>
          <w:sz w:val="24"/>
          <w:szCs w:val="24"/>
        </w:rPr>
        <w:t xml:space="preserve"> hour</w:t>
      </w:r>
      <w:r w:rsidR="00372F67">
        <w:rPr>
          <w:rFonts w:ascii="Georgia" w:hAnsi="Georgia"/>
          <w:sz w:val="24"/>
          <w:szCs w:val="24"/>
        </w:rPr>
        <w:t xml:space="preserve">, and the benefits include </w:t>
      </w:r>
      <w:r w:rsidR="0081308B">
        <w:rPr>
          <w:rFonts w:ascii="Georgia" w:hAnsi="Georgia"/>
          <w:sz w:val="24"/>
          <w:szCs w:val="24"/>
        </w:rPr>
        <w:t xml:space="preserve">paid time off and a retirement contribution.  </w:t>
      </w:r>
      <w:r w:rsidR="008338A7">
        <w:rPr>
          <w:rFonts w:ascii="Georgia" w:hAnsi="Georgia"/>
          <w:sz w:val="24"/>
          <w:szCs w:val="24"/>
        </w:rPr>
        <w:t>A</w:t>
      </w:r>
      <w:r w:rsidR="008338A7" w:rsidRPr="008338A7">
        <w:rPr>
          <w:rFonts w:ascii="Georgia" w:hAnsi="Georgia"/>
          <w:sz w:val="24"/>
          <w:szCs w:val="24"/>
        </w:rPr>
        <w:t xml:space="preserve"> successful candidate will have to pass a background check</w:t>
      </w:r>
      <w:r w:rsidR="008338A7">
        <w:rPr>
          <w:rFonts w:ascii="Georgia" w:hAnsi="Georgia"/>
          <w:sz w:val="24"/>
          <w:szCs w:val="24"/>
        </w:rPr>
        <w:t xml:space="preserve"> before they may be hired.</w:t>
      </w:r>
    </w:p>
    <w:p w14:paraId="68E54648" w14:textId="566876BB" w:rsidR="0033165C" w:rsidRPr="00294C19" w:rsidRDefault="00FB3262" w:rsidP="00E4287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6409E46" w14:textId="1810B045" w:rsidR="00E42871" w:rsidRDefault="00E42871" w:rsidP="00E4287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C60FE">
        <w:rPr>
          <w:rFonts w:ascii="Georgia" w:hAnsi="Georgia"/>
          <w:b/>
          <w:bCs/>
          <w:sz w:val="24"/>
          <w:szCs w:val="24"/>
        </w:rPr>
        <w:t>Primary Responsibilities:</w:t>
      </w:r>
    </w:p>
    <w:p w14:paraId="76A3E787" w14:textId="77777777" w:rsidR="003C60FE" w:rsidRPr="003C60FE" w:rsidRDefault="003C60FE" w:rsidP="00E4287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FB0E6A6" w14:textId="65D60B2A" w:rsidR="00E42871" w:rsidRPr="00E42871" w:rsidRDefault="00E42871" w:rsidP="00E4287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Menu Planning</w:t>
      </w:r>
    </w:p>
    <w:p w14:paraId="555AC164" w14:textId="77777777" w:rsidR="00527514" w:rsidRDefault="00E42871" w:rsidP="00E4287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Develop and plan menus that align with the dietary needs and preferences of camp attendees.</w:t>
      </w:r>
      <w:r>
        <w:rPr>
          <w:rFonts w:ascii="Georgia" w:hAnsi="Georgia"/>
          <w:sz w:val="24"/>
          <w:szCs w:val="24"/>
        </w:rPr>
        <w:t xml:space="preserve"> </w:t>
      </w:r>
    </w:p>
    <w:p w14:paraId="2B4AD0EF" w14:textId="4C9D9B47" w:rsidR="00E42871" w:rsidRPr="00E42871" w:rsidRDefault="00E42871" w:rsidP="00E4287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Ensure a variety of nutritious and balanced meal options.</w:t>
      </w:r>
    </w:p>
    <w:p w14:paraId="703E3737" w14:textId="53B8710E" w:rsidR="00E42871" w:rsidRPr="00E42871" w:rsidRDefault="00E42871" w:rsidP="00E4287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Food Preparation</w:t>
      </w:r>
    </w:p>
    <w:p w14:paraId="2E2F1762" w14:textId="77777777" w:rsidR="00E42871" w:rsidRPr="00E42871" w:rsidRDefault="00E42871" w:rsidP="00527514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Coordinate and participate in the preparation of meals for campers and staff.</w:t>
      </w:r>
    </w:p>
    <w:p w14:paraId="5FA0C797" w14:textId="77777777" w:rsidR="00E42871" w:rsidRPr="00E42871" w:rsidRDefault="00E42871" w:rsidP="00527514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Ensure that food is prepared in a timely and efficient manner.</w:t>
      </w:r>
    </w:p>
    <w:p w14:paraId="5E5E39FE" w14:textId="64BD782E" w:rsidR="00E42871" w:rsidRPr="00E42871" w:rsidRDefault="00E42871" w:rsidP="00E4287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Inventory Management</w:t>
      </w:r>
    </w:p>
    <w:p w14:paraId="7C10FAD6" w14:textId="77777777" w:rsidR="00527514" w:rsidRDefault="00E42871" w:rsidP="00527514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Manage and control kitchen inventory, including ordering supplies and maintaining appropriate stock levels.</w:t>
      </w:r>
    </w:p>
    <w:p w14:paraId="3E108288" w14:textId="4746A411" w:rsidR="00E42871" w:rsidRPr="00E42871" w:rsidRDefault="00E42871" w:rsidP="00527514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Monitor and control food costs to stay within budgetary constraints.</w:t>
      </w:r>
    </w:p>
    <w:p w14:paraId="4B346214" w14:textId="1795B13F" w:rsidR="00E42871" w:rsidRPr="00527514" w:rsidRDefault="00E42871" w:rsidP="00E4287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Food Safety and Sanitation</w:t>
      </w:r>
    </w:p>
    <w:p w14:paraId="33A38025" w14:textId="77777777" w:rsidR="00E42871" w:rsidRPr="00E42871" w:rsidRDefault="00E42871" w:rsidP="00527514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Enforce strict adherence to food safety and sanitation standards in the kitchen.</w:t>
      </w:r>
    </w:p>
    <w:p w14:paraId="2277CDFB" w14:textId="77777777" w:rsidR="00E42871" w:rsidRPr="00E42871" w:rsidRDefault="00E42871" w:rsidP="00527514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Monitor and maintain cleanliness and hygiene in all kitchen areas.</w:t>
      </w:r>
    </w:p>
    <w:p w14:paraId="6B6B1668" w14:textId="00354B48" w:rsidR="00E42871" w:rsidRPr="00527514" w:rsidRDefault="00E42871" w:rsidP="00E4287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Special Dietary Needs</w:t>
      </w:r>
    </w:p>
    <w:p w14:paraId="51BCF781" w14:textId="77777777" w:rsidR="00527514" w:rsidRDefault="00E42871" w:rsidP="0052751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42871">
        <w:rPr>
          <w:rFonts w:ascii="Georgia" w:hAnsi="Georgia"/>
          <w:sz w:val="24"/>
          <w:szCs w:val="24"/>
        </w:rPr>
        <w:t>Accommodate special dietary needs or restrictions for campers and staff, such as allergies or dietary preferences.</w:t>
      </w:r>
    </w:p>
    <w:p w14:paraId="0110D2CD" w14:textId="5506C80C" w:rsidR="00E42871" w:rsidRPr="00527514" w:rsidRDefault="00E42871" w:rsidP="0052751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Event Support</w:t>
      </w:r>
    </w:p>
    <w:p w14:paraId="5A4BE622" w14:textId="22B9E91F" w:rsidR="00E42871" w:rsidRPr="00527514" w:rsidRDefault="00E42871" w:rsidP="00527514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Assist in planning and executing special events or theme nights that involve food service</w:t>
      </w:r>
      <w:r w:rsidR="00527514" w:rsidRPr="00527514">
        <w:rPr>
          <w:rFonts w:ascii="Georgia" w:hAnsi="Georgia"/>
          <w:sz w:val="24"/>
          <w:szCs w:val="24"/>
        </w:rPr>
        <w:t xml:space="preserve"> for summer camp.</w:t>
      </w:r>
    </w:p>
    <w:p w14:paraId="75885F2C" w14:textId="77777777" w:rsidR="003C60FE" w:rsidRDefault="003C60FE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7BF8CD4" w14:textId="3E9F04CF" w:rsidR="00527514" w:rsidRDefault="00527514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C60FE">
        <w:rPr>
          <w:rFonts w:ascii="Georgia" w:hAnsi="Georgia"/>
          <w:b/>
          <w:bCs/>
          <w:sz w:val="24"/>
          <w:szCs w:val="24"/>
        </w:rPr>
        <w:lastRenderedPageBreak/>
        <w:t>Skills:</w:t>
      </w:r>
    </w:p>
    <w:p w14:paraId="32312404" w14:textId="77777777" w:rsidR="003C60FE" w:rsidRPr="003C60FE" w:rsidRDefault="003C60FE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45AD16C" w14:textId="67E19B11" w:rsidR="00527514" w:rsidRPr="00527514" w:rsidRDefault="00E42871" w:rsidP="00527514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Communication</w:t>
      </w:r>
    </w:p>
    <w:p w14:paraId="441BDC0B" w14:textId="7A6D0B63" w:rsidR="00E42871" w:rsidRPr="00527514" w:rsidRDefault="00E42871" w:rsidP="0052751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Communicate effectively with camp management, staff, and campers regarding meal schedules, menu changes, and special dietary considerations.</w:t>
      </w:r>
    </w:p>
    <w:p w14:paraId="06DF71A9" w14:textId="30DEA160" w:rsidR="00E42871" w:rsidRPr="00527514" w:rsidRDefault="00E42871" w:rsidP="00527514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Adaptability</w:t>
      </w:r>
    </w:p>
    <w:p w14:paraId="45ED78A2" w14:textId="77777777" w:rsidR="00E42871" w:rsidRPr="00527514" w:rsidRDefault="00E42871" w:rsidP="0052751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Be flexible and adaptable to changes in the camp schedule or dietary requirements.</w:t>
      </w:r>
    </w:p>
    <w:p w14:paraId="65586027" w14:textId="77777777" w:rsidR="00527514" w:rsidRDefault="00527514" w:rsidP="00527514">
      <w:pPr>
        <w:pStyle w:val="NoSpacing"/>
        <w:rPr>
          <w:rFonts w:ascii="Georgia" w:hAnsi="Georgia"/>
          <w:sz w:val="24"/>
          <w:szCs w:val="24"/>
        </w:rPr>
      </w:pPr>
    </w:p>
    <w:p w14:paraId="4239C7AD" w14:textId="1047E310" w:rsidR="00E42871" w:rsidRPr="00527514" w:rsidRDefault="00E42871" w:rsidP="00527514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Culinary Creativity</w:t>
      </w:r>
    </w:p>
    <w:p w14:paraId="5A92F6FA" w14:textId="77777777" w:rsidR="00E42871" w:rsidRPr="00527514" w:rsidRDefault="00E42871" w:rsidP="0052751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Bring creativity to the kitchen, introducing new and interesting dishes to enhance the overall camp experience.</w:t>
      </w:r>
    </w:p>
    <w:p w14:paraId="5319C79C" w14:textId="6E8F7351" w:rsidR="00E42871" w:rsidRPr="00527514" w:rsidRDefault="00E42871" w:rsidP="00527514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Collaboration</w:t>
      </w:r>
    </w:p>
    <w:p w14:paraId="19A03229" w14:textId="77777777" w:rsidR="00E42871" w:rsidRPr="00527514" w:rsidRDefault="00E42871" w:rsidP="0052751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Collaborate with other camp departments to ensure a cohesive and positive camp experience for attendees.</w:t>
      </w:r>
    </w:p>
    <w:p w14:paraId="2E1E7E7B" w14:textId="77777777" w:rsidR="00527514" w:rsidRDefault="00527514" w:rsidP="00527514">
      <w:pPr>
        <w:pStyle w:val="NoSpacing"/>
        <w:rPr>
          <w:rFonts w:ascii="Georgia" w:hAnsi="Georgia"/>
          <w:sz w:val="24"/>
          <w:szCs w:val="24"/>
        </w:rPr>
      </w:pPr>
    </w:p>
    <w:p w14:paraId="79C3D2ED" w14:textId="77777777" w:rsidR="00527514" w:rsidRDefault="00527514" w:rsidP="00527514">
      <w:pPr>
        <w:pStyle w:val="NoSpacing"/>
        <w:rPr>
          <w:rFonts w:ascii="Georgia" w:hAnsi="Georgia"/>
          <w:sz w:val="24"/>
          <w:szCs w:val="24"/>
        </w:rPr>
      </w:pPr>
    </w:p>
    <w:p w14:paraId="090BFDE1" w14:textId="30362281" w:rsidR="00527514" w:rsidRDefault="00527514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C60FE">
        <w:rPr>
          <w:rFonts w:ascii="Georgia" w:hAnsi="Georgia"/>
          <w:b/>
          <w:bCs/>
          <w:sz w:val="24"/>
          <w:szCs w:val="24"/>
        </w:rPr>
        <w:t>Staff Supervision:</w:t>
      </w:r>
    </w:p>
    <w:p w14:paraId="761169A3" w14:textId="77777777" w:rsidR="003C60FE" w:rsidRPr="003C60FE" w:rsidRDefault="003C60FE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91C9788" w14:textId="3E2C9DF9" w:rsidR="00527514" w:rsidRDefault="00527514" w:rsidP="0052751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527514">
        <w:rPr>
          <w:rFonts w:ascii="Georgia" w:hAnsi="Georgia"/>
          <w:sz w:val="24"/>
          <w:szCs w:val="24"/>
        </w:rPr>
        <w:t>Provide training and guidance to kitchen staff on food safety, hygiene, and preparation techniques.</w:t>
      </w:r>
    </w:p>
    <w:p w14:paraId="346A4A8C" w14:textId="686B5118" w:rsidR="00527514" w:rsidRDefault="00527514" w:rsidP="0052751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all staff are clocking in and out.</w:t>
      </w:r>
    </w:p>
    <w:p w14:paraId="702A122A" w14:textId="25F33511" w:rsidR="00527514" w:rsidRDefault="00527514" w:rsidP="0052751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Enforce staff to take their mandatory breaks.</w:t>
      </w:r>
    </w:p>
    <w:p w14:paraId="273138AB" w14:textId="72FC8C47" w:rsidR="00527514" w:rsidRDefault="00527514" w:rsidP="0052751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the Schedule for shifts.</w:t>
      </w:r>
    </w:p>
    <w:p w14:paraId="33F6A3BF" w14:textId="77777777" w:rsidR="00527514" w:rsidRDefault="00527514" w:rsidP="00527514">
      <w:pPr>
        <w:pStyle w:val="NoSpacing"/>
        <w:rPr>
          <w:rFonts w:ascii="Georgia" w:hAnsi="Georgia"/>
          <w:sz w:val="24"/>
          <w:szCs w:val="24"/>
        </w:rPr>
      </w:pPr>
    </w:p>
    <w:p w14:paraId="2197ED0E" w14:textId="77777777" w:rsidR="00527514" w:rsidRDefault="00527514" w:rsidP="00527514">
      <w:pPr>
        <w:pStyle w:val="NoSpacing"/>
        <w:rPr>
          <w:rFonts w:ascii="Georgia" w:hAnsi="Georgia"/>
          <w:sz w:val="24"/>
          <w:szCs w:val="24"/>
        </w:rPr>
      </w:pPr>
    </w:p>
    <w:p w14:paraId="24DAA8CD" w14:textId="6C52260B" w:rsidR="00527514" w:rsidRDefault="00527514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C60FE">
        <w:rPr>
          <w:rFonts w:ascii="Georgia" w:hAnsi="Georgia"/>
          <w:b/>
          <w:bCs/>
          <w:sz w:val="24"/>
          <w:szCs w:val="24"/>
        </w:rPr>
        <w:t>Qualifications:</w:t>
      </w:r>
    </w:p>
    <w:p w14:paraId="68EEDD3E" w14:textId="77777777" w:rsidR="003C60FE" w:rsidRPr="003C60FE" w:rsidRDefault="003C60FE" w:rsidP="00527514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9898F27" w14:textId="2E5E9076" w:rsidR="00527514" w:rsidRDefault="00527514" w:rsidP="00527514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 to date food handlers certification.</w:t>
      </w:r>
    </w:p>
    <w:p w14:paraId="238BC59F" w14:textId="55BD1AF7" w:rsidR="00527514" w:rsidRDefault="00527514" w:rsidP="00527514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least a high school education.</w:t>
      </w:r>
    </w:p>
    <w:p w14:paraId="364C2AA0" w14:textId="4F6D2FFD" w:rsidR="00527514" w:rsidRDefault="003C60FE" w:rsidP="00527514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Strong leadership skills</w:t>
      </w:r>
    </w:p>
    <w:p w14:paraId="0FB42D05" w14:textId="22B26D3C" w:rsidR="003C60FE" w:rsidRDefault="003C60FE" w:rsidP="00527514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organized.</w:t>
      </w:r>
    </w:p>
    <w:p w14:paraId="4C52C7F0" w14:textId="0ED039DA" w:rsidR="00E42871" w:rsidRPr="00527514" w:rsidRDefault="00E42871" w:rsidP="00527514">
      <w:pPr>
        <w:pStyle w:val="NoSpacing"/>
        <w:rPr>
          <w:rFonts w:ascii="Georgia" w:hAnsi="Georgia"/>
          <w:sz w:val="24"/>
          <w:szCs w:val="24"/>
        </w:rPr>
      </w:pPr>
    </w:p>
    <w:sectPr w:rsidR="00E42871" w:rsidRPr="0052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E5"/>
    <w:multiLevelType w:val="hybridMultilevel"/>
    <w:tmpl w:val="47B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CD7"/>
    <w:multiLevelType w:val="hybridMultilevel"/>
    <w:tmpl w:val="85E4F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39D"/>
    <w:multiLevelType w:val="hybridMultilevel"/>
    <w:tmpl w:val="B9E4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4003"/>
    <w:multiLevelType w:val="hybridMultilevel"/>
    <w:tmpl w:val="F71E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35073"/>
    <w:multiLevelType w:val="hybridMultilevel"/>
    <w:tmpl w:val="43882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B3709"/>
    <w:multiLevelType w:val="hybridMultilevel"/>
    <w:tmpl w:val="226E6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20BA"/>
    <w:multiLevelType w:val="hybridMultilevel"/>
    <w:tmpl w:val="77EAE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002D8"/>
    <w:multiLevelType w:val="hybridMultilevel"/>
    <w:tmpl w:val="149AA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7416A"/>
    <w:multiLevelType w:val="hybridMultilevel"/>
    <w:tmpl w:val="226E6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5080"/>
    <w:multiLevelType w:val="hybridMultilevel"/>
    <w:tmpl w:val="C218B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9973B3"/>
    <w:multiLevelType w:val="hybridMultilevel"/>
    <w:tmpl w:val="A4E43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0D4C80"/>
    <w:multiLevelType w:val="hybridMultilevel"/>
    <w:tmpl w:val="113A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00E1"/>
    <w:multiLevelType w:val="hybridMultilevel"/>
    <w:tmpl w:val="47B44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94594">
    <w:abstractNumId w:val="11"/>
  </w:num>
  <w:num w:numId="2" w16cid:durableId="875585095">
    <w:abstractNumId w:val="2"/>
  </w:num>
  <w:num w:numId="3" w16cid:durableId="160588566">
    <w:abstractNumId w:val="0"/>
  </w:num>
  <w:num w:numId="4" w16cid:durableId="346910991">
    <w:abstractNumId w:val="4"/>
  </w:num>
  <w:num w:numId="5" w16cid:durableId="413164856">
    <w:abstractNumId w:val="7"/>
  </w:num>
  <w:num w:numId="6" w16cid:durableId="727148224">
    <w:abstractNumId w:val="3"/>
  </w:num>
  <w:num w:numId="7" w16cid:durableId="808325003">
    <w:abstractNumId w:val="10"/>
  </w:num>
  <w:num w:numId="8" w16cid:durableId="1857503975">
    <w:abstractNumId w:val="6"/>
  </w:num>
  <w:num w:numId="9" w16cid:durableId="1763338810">
    <w:abstractNumId w:val="12"/>
  </w:num>
  <w:num w:numId="10" w16cid:durableId="1742602809">
    <w:abstractNumId w:val="8"/>
  </w:num>
  <w:num w:numId="11" w16cid:durableId="1088187842">
    <w:abstractNumId w:val="9"/>
  </w:num>
  <w:num w:numId="12" w16cid:durableId="167982915">
    <w:abstractNumId w:val="5"/>
  </w:num>
  <w:num w:numId="13" w16cid:durableId="21181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1"/>
    <w:rsid w:val="00294C19"/>
    <w:rsid w:val="002C38AA"/>
    <w:rsid w:val="0033165C"/>
    <w:rsid w:val="00372F67"/>
    <w:rsid w:val="003C60FE"/>
    <w:rsid w:val="003F7A53"/>
    <w:rsid w:val="00436B9E"/>
    <w:rsid w:val="005161B2"/>
    <w:rsid w:val="00527514"/>
    <w:rsid w:val="0066443F"/>
    <w:rsid w:val="00707D0B"/>
    <w:rsid w:val="0081308B"/>
    <w:rsid w:val="008338A7"/>
    <w:rsid w:val="008A1228"/>
    <w:rsid w:val="00A67FB8"/>
    <w:rsid w:val="00CF03A9"/>
    <w:rsid w:val="00D722F0"/>
    <w:rsid w:val="00E266B6"/>
    <w:rsid w:val="00E42871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08ABF"/>
  <w15:chartTrackingRefBased/>
  <w15:docId w15:val="{E7B8E2C0-B413-4FAC-B628-9C9B833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71"/>
    <w:pPr>
      <w:ind w:left="720"/>
      <w:contextualSpacing/>
    </w:pPr>
  </w:style>
  <w:style w:type="paragraph" w:styleId="NoSpacing">
    <w:name w:val="No Spacing"/>
    <w:uiPriority w:val="1"/>
    <w:qFormat/>
    <w:rsid w:val="00E4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2332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Copenhaver</dc:creator>
  <cp:keywords/>
  <dc:description/>
  <cp:lastModifiedBy>Louisa Copenhaver</cp:lastModifiedBy>
  <cp:revision>16</cp:revision>
  <dcterms:created xsi:type="dcterms:W3CDTF">2024-01-19T20:05:00Z</dcterms:created>
  <dcterms:modified xsi:type="dcterms:W3CDTF">2024-02-05T16:07:00Z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b65eda36-7df9-470f-b142-79543db774fe</vt:lpwstr>
  </property>
</Properties>
</file>